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FD91" w14:textId="77777777" w:rsidR="00C7354E" w:rsidRPr="00350B61" w:rsidRDefault="00C7354E" w:rsidP="00C7354E">
      <w:pPr>
        <w:spacing w:after="0" w:line="360" w:lineRule="auto"/>
        <w:jc w:val="center"/>
        <w:rPr>
          <w:rFonts w:ascii="Congenial Light" w:hAnsi="Congenial Light"/>
          <w:color w:val="3A7C22" w:themeColor="accent6" w:themeShade="BF"/>
          <w:sz w:val="28"/>
          <w:szCs w:val="28"/>
        </w:rPr>
      </w:pPr>
      <w:r w:rsidRPr="00350B61">
        <w:rPr>
          <w:rFonts w:ascii="Congenial Light" w:hAnsi="Congenial Light"/>
          <w:b/>
          <w:bCs/>
          <w:noProof/>
          <w:color w:val="3A7C22" w:themeColor="accent6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8BC1A" wp14:editId="69C898BD">
                <wp:simplePos x="0" y="0"/>
                <wp:positionH relativeFrom="margin">
                  <wp:posOffset>-20955</wp:posOffset>
                </wp:positionH>
                <wp:positionV relativeFrom="paragraph">
                  <wp:posOffset>132655</wp:posOffset>
                </wp:positionV>
                <wp:extent cx="6610350" cy="0"/>
                <wp:effectExtent l="0" t="0" r="0" b="0"/>
                <wp:wrapNone/>
                <wp:docPr id="211079120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39FFAE" id="Straight Connector 1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65pt,10.45pt" to="518.8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" strokecolor="#7f340d [1605]" strokeweight="1.5pt">
                <v:stroke joinstyle="miter"/>
                <w10:wrap anchorx="margin"/>
              </v:line>
            </w:pict>
          </mc:Fallback>
        </mc:AlternateContent>
      </w:r>
    </w:p>
    <w:p w14:paraId="69DF6EC0" w14:textId="0EA3BD60" w:rsidR="00C7354E" w:rsidRPr="00CF6444" w:rsidRDefault="00C7354E" w:rsidP="00C7354E">
      <w:pPr>
        <w:spacing w:after="0" w:line="360" w:lineRule="auto"/>
        <w:jc w:val="center"/>
        <w:rPr>
          <w:rFonts w:ascii="Congenial Light" w:hAnsi="Congenial Light"/>
          <w:b/>
          <w:bCs/>
          <w:color w:val="275317" w:themeColor="accent6" w:themeShade="80"/>
          <w:sz w:val="28"/>
          <w:szCs w:val="28"/>
        </w:rPr>
      </w:pPr>
      <w:r w:rsidRPr="00CF6444">
        <w:rPr>
          <w:rFonts w:ascii="Congenial Light" w:hAnsi="Congenial Light"/>
          <w:b/>
          <w:bCs/>
          <w:noProof/>
          <w:color w:val="275317" w:themeColor="accent6" w:themeShade="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AC173C" wp14:editId="301D2CDB">
                <wp:simplePos x="0" y="0"/>
                <wp:positionH relativeFrom="margin">
                  <wp:posOffset>-20955</wp:posOffset>
                </wp:positionH>
                <wp:positionV relativeFrom="paragraph">
                  <wp:posOffset>286385</wp:posOffset>
                </wp:positionV>
                <wp:extent cx="6610350" cy="0"/>
                <wp:effectExtent l="0" t="0" r="0" b="0"/>
                <wp:wrapNone/>
                <wp:docPr id="181021220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71FC28" id="Straight Connector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1.65pt,22.55pt" to="518.8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" strokecolor="#7f340d [1605]" strokeweight="1.5pt">
                <v:stroke joinstyle="miter"/>
                <w10:wrap anchorx="margin"/>
              </v:line>
            </w:pict>
          </mc:Fallback>
        </mc:AlternateContent>
      </w:r>
      <w:r w:rsidR="00235B36">
        <w:rPr>
          <w:rFonts w:ascii="Congenial Light" w:hAnsi="Congenial Light"/>
          <w:b/>
          <w:bCs/>
          <w:color w:val="275317" w:themeColor="accent6" w:themeShade="80"/>
          <w:sz w:val="28"/>
          <w:szCs w:val="28"/>
        </w:rPr>
        <w:t>T</w:t>
      </w:r>
      <w:r w:rsidR="00FE4A93">
        <w:rPr>
          <w:rFonts w:ascii="Congenial Light" w:hAnsi="Congenial Light"/>
          <w:b/>
          <w:bCs/>
          <w:color w:val="275317" w:themeColor="accent6" w:themeShade="80"/>
          <w:sz w:val="28"/>
          <w:szCs w:val="28"/>
        </w:rPr>
        <w:t>ough Love Parenting Scripts</w:t>
      </w:r>
    </w:p>
    <w:p w14:paraId="5DDCF819" w14:textId="77777777" w:rsidR="00A10D89" w:rsidRPr="0075597A" w:rsidRDefault="00A10D89" w:rsidP="00C7354E">
      <w:pPr>
        <w:spacing w:after="0" w:line="360" w:lineRule="auto"/>
        <w:rPr>
          <w:rFonts w:ascii="Congenial Light" w:hAnsi="Congenial Light"/>
        </w:rPr>
      </w:pPr>
    </w:p>
    <w:p w14:paraId="1AE63145" w14:textId="77777777" w:rsidR="008C50BA" w:rsidRDefault="008C50BA" w:rsidP="00330781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1A7FB6AF" w14:textId="77777777" w:rsidR="008C50BA" w:rsidRPr="00FE4A93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b/>
          <w:bCs/>
          <w:sz w:val="24"/>
          <w:szCs w:val="24"/>
        </w:rPr>
      </w:pPr>
      <w:r w:rsidRPr="00FE4A93">
        <w:rPr>
          <w:rFonts w:ascii="Congenial Light" w:hAnsi="Congenial Light"/>
          <w:b/>
          <w:bCs/>
          <w:sz w:val="24"/>
          <w:szCs w:val="24"/>
        </w:rPr>
        <w:t xml:space="preserve">Because You’re a Parent, </w:t>
      </w:r>
      <w:proofErr w:type="gramStart"/>
      <w:r w:rsidRPr="00FE4A93">
        <w:rPr>
          <w:rFonts w:ascii="Congenial Light" w:hAnsi="Congenial Light"/>
          <w:b/>
          <w:bCs/>
          <w:sz w:val="24"/>
          <w:szCs w:val="24"/>
        </w:rPr>
        <w:t>Not</w:t>
      </w:r>
      <w:proofErr w:type="gramEnd"/>
      <w:r w:rsidRPr="00FE4A93">
        <w:rPr>
          <w:rFonts w:ascii="Congenial Light" w:hAnsi="Congenial Light"/>
          <w:b/>
          <w:bCs/>
          <w:sz w:val="24"/>
          <w:szCs w:val="24"/>
        </w:rPr>
        <w:t xml:space="preserve"> a Doormat.</w:t>
      </w:r>
    </w:p>
    <w:p w14:paraId="3090243A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24CA97F1" w14:textId="77777777" w:rsidR="008C50BA" w:rsidRPr="00FE4A93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b/>
          <w:bCs/>
          <w:sz w:val="24"/>
          <w:szCs w:val="24"/>
        </w:rPr>
      </w:pPr>
      <w:r w:rsidRPr="00FE4A93">
        <w:rPr>
          <w:rFonts w:ascii="Congenial Light" w:hAnsi="Congenial Light"/>
          <w:b/>
          <w:bCs/>
          <w:sz w:val="24"/>
          <w:szCs w:val="24"/>
        </w:rPr>
        <w:t>How to Use This Guide</w:t>
      </w:r>
    </w:p>
    <w:p w14:paraId="0B33CE59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>These aren’t power trips. They’re permission slips — for you to stop over-functioning and let your kid step up. Every line is designed to help you hold the line without losing your mind.</w:t>
      </w:r>
    </w:p>
    <w:p w14:paraId="5D7FDEFB" w14:textId="44F3C806" w:rsidR="008C50BA" w:rsidRPr="00FE4A93" w:rsidRDefault="00FE4A93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b/>
          <w:bCs/>
          <w:sz w:val="24"/>
          <w:szCs w:val="24"/>
        </w:rPr>
      </w:pPr>
      <w:r>
        <w:rPr>
          <w:rFonts w:ascii="Congenial Light" w:hAnsi="Congenial Light"/>
          <w:sz w:val="24"/>
          <w:szCs w:val="24"/>
        </w:rPr>
        <w:br/>
      </w:r>
      <w:r w:rsidR="008C50BA" w:rsidRPr="00FE4A93">
        <w:rPr>
          <w:rFonts w:ascii="Congenial Light" w:hAnsi="Congenial Light"/>
          <w:b/>
          <w:bCs/>
          <w:sz w:val="24"/>
          <w:szCs w:val="24"/>
        </w:rPr>
        <w:t>Each script includes:</w:t>
      </w:r>
    </w:p>
    <w:p w14:paraId="0D9A3B4C" w14:textId="37EFA64E" w:rsidR="008C50BA" w:rsidRPr="00FE4A93" w:rsidRDefault="008C50BA" w:rsidP="00FE4A93">
      <w:pPr>
        <w:spacing w:after="0" w:line="360" w:lineRule="auto"/>
        <w:rPr>
          <w:rFonts w:ascii="Congenial Light" w:hAnsi="Congenial Light"/>
          <w:sz w:val="24"/>
          <w:szCs w:val="24"/>
        </w:rPr>
      </w:pPr>
      <w:r w:rsidRPr="00FE4A93">
        <w:rPr>
          <w:rFonts w:ascii="Segoe UI Emoji" w:hAnsi="Segoe UI Emoji" w:cs="Segoe UI Emoji"/>
          <w:sz w:val="24"/>
          <w:szCs w:val="24"/>
        </w:rPr>
        <w:t>🚫</w:t>
      </w:r>
      <w:r w:rsidRPr="00FE4A93">
        <w:rPr>
          <w:rFonts w:ascii="Congenial Light" w:hAnsi="Congenial Light"/>
          <w:sz w:val="24"/>
          <w:szCs w:val="24"/>
        </w:rPr>
        <w:t xml:space="preserve"> What NOT to say (even if it’s tempting)</w:t>
      </w:r>
    </w:p>
    <w:p w14:paraId="70E18C9A" w14:textId="0E9A7CC9" w:rsidR="008C50BA" w:rsidRPr="00FE4A93" w:rsidRDefault="008C50BA" w:rsidP="00FE4A93">
      <w:pPr>
        <w:spacing w:after="0" w:line="360" w:lineRule="auto"/>
        <w:rPr>
          <w:rFonts w:ascii="Congenial Light" w:hAnsi="Congenial Light"/>
          <w:sz w:val="24"/>
          <w:szCs w:val="24"/>
        </w:rPr>
      </w:pPr>
      <w:r w:rsidRPr="00FE4A93">
        <w:rPr>
          <w:rFonts w:ascii="Segoe UI Emoji" w:hAnsi="Segoe UI Emoji" w:cs="Segoe UI Emoji"/>
          <w:sz w:val="24"/>
          <w:szCs w:val="24"/>
        </w:rPr>
        <w:t>✅</w:t>
      </w:r>
      <w:r w:rsidRPr="00FE4A93">
        <w:rPr>
          <w:rFonts w:ascii="Congenial Light" w:hAnsi="Congenial Light"/>
          <w:sz w:val="24"/>
          <w:szCs w:val="24"/>
        </w:rPr>
        <w:t xml:space="preserve"> What to say instead (firm, clear, loving)</w:t>
      </w:r>
    </w:p>
    <w:p w14:paraId="17DBE06A" w14:textId="1268DD94" w:rsidR="008C50BA" w:rsidRPr="00FE4A93" w:rsidRDefault="008C50BA" w:rsidP="00FE4A93">
      <w:pPr>
        <w:spacing w:after="0" w:line="360" w:lineRule="auto"/>
        <w:rPr>
          <w:rFonts w:ascii="Congenial Light" w:hAnsi="Congenial Light"/>
          <w:sz w:val="24"/>
          <w:szCs w:val="24"/>
        </w:rPr>
      </w:pPr>
      <w:r w:rsidRPr="00FE4A93">
        <w:rPr>
          <w:rFonts w:ascii="Segoe UI Emoji" w:hAnsi="Segoe UI Emoji" w:cs="Segoe UI Emoji"/>
          <w:sz w:val="24"/>
          <w:szCs w:val="24"/>
        </w:rPr>
        <w:t>🔥</w:t>
      </w:r>
      <w:r w:rsidRPr="00FE4A93">
        <w:rPr>
          <w:rFonts w:ascii="Congenial Light" w:hAnsi="Congenial Light"/>
          <w:sz w:val="24"/>
          <w:szCs w:val="24"/>
        </w:rPr>
        <w:t xml:space="preserve"> The natural consequence (so your kid learns real-world logic)</w:t>
      </w:r>
    </w:p>
    <w:p w14:paraId="693D0EB5" w14:textId="574D6459" w:rsidR="008C50BA" w:rsidRPr="008C50BA" w:rsidRDefault="00FE4A93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>
        <w:rPr>
          <w:rFonts w:ascii="Congenial Light" w:hAnsi="Congenial Light"/>
          <w:sz w:val="24"/>
          <w:szCs w:val="24"/>
        </w:rPr>
        <w:br/>
      </w:r>
      <w:r w:rsidR="008C50BA" w:rsidRPr="008C50BA">
        <w:rPr>
          <w:rFonts w:ascii="Congenial Light" w:hAnsi="Congenial Light"/>
          <w:sz w:val="24"/>
          <w:szCs w:val="24"/>
        </w:rPr>
        <w:t>Use them as-is, tweak them to sound like you — or just practice saying them out loud until they feel natural.</w:t>
      </w:r>
    </w:p>
    <w:p w14:paraId="666A2B8A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12153BA8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1. When Your Kid Won’t Do Chores</w:t>
      </w:r>
    </w:p>
    <w:p w14:paraId="539E4C6F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“How many times do I have to ask you?!”</w:t>
      </w:r>
    </w:p>
    <w:p w14:paraId="7AE72533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“This isn’t optional. You live </w:t>
      </w:r>
      <w:proofErr w:type="gramStart"/>
      <w:r w:rsidRPr="008C50BA">
        <w:rPr>
          <w:rFonts w:ascii="Congenial Light" w:hAnsi="Congenial Light"/>
          <w:sz w:val="24"/>
          <w:szCs w:val="24"/>
        </w:rPr>
        <w:t>here,</w:t>
      </w:r>
      <w:proofErr w:type="gramEnd"/>
      <w:r w:rsidRPr="008C50BA">
        <w:rPr>
          <w:rFonts w:ascii="Congenial Light" w:hAnsi="Congenial Light"/>
          <w:sz w:val="24"/>
          <w:szCs w:val="24"/>
        </w:rPr>
        <w:t xml:space="preserve"> you contribute. If it’s not done by [deadline], you lose [privilege]. No reminders.”</w:t>
      </w:r>
    </w:p>
    <w:p w14:paraId="108AFE6E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No chores? No </w:t>
      </w:r>
      <w:proofErr w:type="spellStart"/>
      <w:r w:rsidRPr="008C50BA">
        <w:rPr>
          <w:rFonts w:ascii="Congenial Light" w:hAnsi="Congenial Light"/>
          <w:sz w:val="24"/>
          <w:szCs w:val="24"/>
        </w:rPr>
        <w:t>WiFi</w:t>
      </w:r>
      <w:proofErr w:type="spellEnd"/>
      <w:r w:rsidRPr="008C50BA">
        <w:rPr>
          <w:rFonts w:ascii="Congenial Light" w:hAnsi="Congenial Light"/>
          <w:sz w:val="24"/>
          <w:szCs w:val="24"/>
        </w:rPr>
        <w:t>, no phone, no fun.</w:t>
      </w:r>
    </w:p>
    <w:p w14:paraId="3F4F80D3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 xml:space="preserve">Bonus Line: “You don’t have to like chores. You just </w:t>
      </w:r>
      <w:proofErr w:type="gramStart"/>
      <w:r w:rsidRPr="008C50BA">
        <w:rPr>
          <w:rFonts w:ascii="Congenial Light" w:hAnsi="Congenial Light"/>
          <w:sz w:val="24"/>
          <w:szCs w:val="24"/>
        </w:rPr>
        <w:t>have to</w:t>
      </w:r>
      <w:proofErr w:type="gramEnd"/>
      <w:r w:rsidRPr="008C50BA">
        <w:rPr>
          <w:rFonts w:ascii="Congenial Light" w:hAnsi="Congenial Light"/>
          <w:sz w:val="24"/>
          <w:szCs w:val="24"/>
        </w:rPr>
        <w:t xml:space="preserve"> do them.”</w:t>
      </w:r>
    </w:p>
    <w:p w14:paraId="680E07B3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7D4A5130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2. When They Say “That’s Not Fair”</w:t>
      </w:r>
    </w:p>
    <w:p w14:paraId="2719A59C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“Life isn’t fair!”</w:t>
      </w:r>
    </w:p>
    <w:p w14:paraId="1DF31F3A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“Fair doesn’t mean equal. It means you get what you earn. Right now, you’re earning [consequence].”</w:t>
      </w:r>
    </w:p>
    <w:p w14:paraId="1301A779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Life continues to feel unfair until they shift their behavior.</w:t>
      </w:r>
    </w:p>
    <w:p w14:paraId="4A010BE8" w14:textId="7340C394" w:rsidR="008C50BA" w:rsidRPr="00875414" w:rsidRDefault="00FE4A93" w:rsidP="00FE4A93">
      <w:pPr>
        <w:tabs>
          <w:tab w:val="left" w:pos="567"/>
        </w:tabs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>
        <w:rPr>
          <w:rFonts w:ascii="Congenial Light" w:hAnsi="Congenial Light"/>
          <w:sz w:val="24"/>
          <w:szCs w:val="24"/>
        </w:rPr>
        <w:br/>
      </w:r>
      <w:r>
        <w:rPr>
          <w:rFonts w:ascii="Congenial Light" w:hAnsi="Congenial Light"/>
          <w:sz w:val="24"/>
          <w:szCs w:val="24"/>
        </w:rPr>
        <w:br/>
      </w:r>
      <w:r>
        <w:rPr>
          <w:rFonts w:ascii="Congenial Light" w:hAnsi="Congenial Light"/>
          <w:sz w:val="24"/>
          <w:szCs w:val="24"/>
        </w:rPr>
        <w:lastRenderedPageBreak/>
        <w:br/>
      </w:r>
      <w:r w:rsidR="008C50BA" w:rsidRPr="00875414">
        <w:rPr>
          <w:rFonts w:ascii="Congenial Light" w:hAnsi="Congenial Light" w:cs="Biome"/>
          <w:b/>
          <w:bCs/>
          <w:sz w:val="24"/>
          <w:szCs w:val="24"/>
        </w:rPr>
        <w:t>3. When They Expect You to Solve Their Problems</w:t>
      </w:r>
    </w:p>
    <w:p w14:paraId="25329122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“Okay, I’ll handle it for you.”</w:t>
      </w:r>
    </w:p>
    <w:p w14:paraId="1FF694A1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“That sounds like your problem to solve. What are your options?”</w:t>
      </w:r>
    </w:p>
    <w:p w14:paraId="51B09EB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No thinking = no growth. The struggle is where they learn.</w:t>
      </w:r>
    </w:p>
    <w:p w14:paraId="7FC564C2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>Alternate: “I'm here to support, not rescue. What's your plan?”</w:t>
      </w:r>
    </w:p>
    <w:p w14:paraId="52B772F7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62C25DBF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4. When They Want Money Without Earning It</w:t>
      </w:r>
    </w:p>
    <w:p w14:paraId="5593576E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“Fine, here’s $20.”</w:t>
      </w:r>
    </w:p>
    <w:p w14:paraId="108DF82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“I don’t give handouts. If you need money, let’s talk about how you can earn it.”</w:t>
      </w:r>
    </w:p>
    <w:p w14:paraId="31756D79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No work? No money. That’s life.</w:t>
      </w:r>
    </w:p>
    <w:p w14:paraId="00F5801F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>Bonus: “If you’re asking for extras, I need to see effort — not entitlement.”</w:t>
      </w:r>
    </w:p>
    <w:p w14:paraId="6540CB79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01CAD33A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5. When They Won’t Wake Up for School/Work</w:t>
      </w:r>
    </w:p>
    <w:p w14:paraId="5D16171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“Get up! You’re going to be late!”</w:t>
      </w:r>
    </w:p>
    <w:p w14:paraId="3380779E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“Your alarm, your responsibility. If you’re late, you face the consequences.”</w:t>
      </w:r>
    </w:p>
    <w:p w14:paraId="6279C3F6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Being late once is a better teacher than your voice ever will be.</w:t>
      </w:r>
    </w:p>
    <w:p w14:paraId="745F8CDB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10AB9B42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6. When They Say “I Don’t Feel Like It”</w:t>
      </w:r>
    </w:p>
    <w:p w14:paraId="226FE37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“But you have to!”</w:t>
      </w:r>
    </w:p>
    <w:p w14:paraId="3975C6FC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“Your feelings don’t change the responsibility. You do it anyway.”</w:t>
      </w:r>
    </w:p>
    <w:p w14:paraId="765F9653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No effort = no results. Feelings don’t cancel reality.</w:t>
      </w:r>
    </w:p>
    <w:p w14:paraId="4C16D3C1" w14:textId="465D5C4B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22C678A5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7. When They Say “You’re So Mean”</w:t>
      </w:r>
    </w:p>
    <w:p w14:paraId="330F0A24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“I just want you to like me!”</w:t>
      </w:r>
    </w:p>
    <w:p w14:paraId="6304C36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“I’m your parent, not your friend. My job is to prepare you for life, not make you happy every second.”</w:t>
      </w:r>
    </w:p>
    <w:p w14:paraId="48C8DBFF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They’ll thank you later (but probably not now).</w:t>
      </w:r>
    </w:p>
    <w:p w14:paraId="5523042B" w14:textId="33D65633" w:rsidR="008C50BA" w:rsidRPr="00FE4A93" w:rsidRDefault="008C50BA" w:rsidP="00FE4A93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>Bonus: “You can be mad. I’ll still hold the line.”</w:t>
      </w:r>
      <w:r w:rsidR="00FE4A93">
        <w:rPr>
          <w:rFonts w:ascii="Congenial Light" w:hAnsi="Congenial Light"/>
          <w:sz w:val="24"/>
          <w:szCs w:val="24"/>
        </w:rPr>
        <w:br/>
      </w:r>
      <w:r w:rsidR="00FE4A93">
        <w:rPr>
          <w:rFonts w:ascii="Congenial Light" w:hAnsi="Congenial Light"/>
          <w:sz w:val="24"/>
          <w:szCs w:val="24"/>
        </w:rPr>
        <w:br/>
      </w:r>
      <w:r w:rsidR="00FE4A93">
        <w:rPr>
          <w:rFonts w:ascii="Congenial Light" w:hAnsi="Congenial Light"/>
          <w:sz w:val="24"/>
          <w:szCs w:val="24"/>
        </w:rPr>
        <w:lastRenderedPageBreak/>
        <w:br/>
      </w:r>
      <w:r w:rsidRPr="00875414">
        <w:rPr>
          <w:rFonts w:ascii="Congenial Light" w:hAnsi="Congenial Light" w:cs="Biome"/>
          <w:b/>
          <w:bCs/>
          <w:sz w:val="24"/>
          <w:szCs w:val="24"/>
        </w:rPr>
        <w:t>8. When They Refuse to Take Responsibility</w:t>
      </w:r>
    </w:p>
    <w:p w14:paraId="3B63C96D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“Stop making excuses!”</w:t>
      </w:r>
    </w:p>
    <w:p w14:paraId="7E333256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“Excuses don’t fix problems. What’s your plan to make this right?”</w:t>
      </w:r>
    </w:p>
    <w:p w14:paraId="0D1F01FC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No ownership = no change.</w:t>
      </w:r>
    </w:p>
    <w:p w14:paraId="799BD40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>Alternate: “I’m not mad you messed up. I’m waiting to see how you own it.”</w:t>
      </w:r>
    </w:p>
    <w:p w14:paraId="6A21BBD9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2B3073BC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9. When They Disrespect Your Boundaries</w:t>
      </w:r>
    </w:p>
    <w:p w14:paraId="7CD4CF7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“I guess I’ll let it slide this time.”</w:t>
      </w:r>
    </w:p>
    <w:p w14:paraId="0B27A562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“I said no, and I mean it. Ask again, and there will be a consequence.”</w:t>
      </w:r>
    </w:p>
    <w:p w14:paraId="0B00470B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Boundaries only work if you back them up.</w:t>
      </w:r>
    </w:p>
    <w:p w14:paraId="24B22B71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</w:p>
    <w:p w14:paraId="62395B9A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10. When They Expect You to Bail Them Out</w:t>
      </w:r>
    </w:p>
    <w:p w14:paraId="4D7BFCB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🚫</w:t>
      </w:r>
      <w:r w:rsidRPr="008C50BA">
        <w:rPr>
          <w:rFonts w:ascii="Congenial Light" w:hAnsi="Congenial Light"/>
          <w:sz w:val="24"/>
          <w:szCs w:val="24"/>
        </w:rPr>
        <w:t xml:space="preserve"> “Okay, I’ll fix it for you this time.”</w:t>
      </w:r>
    </w:p>
    <w:p w14:paraId="289A9CD3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✅</w:t>
      </w:r>
      <w:r w:rsidRPr="008C50BA">
        <w:rPr>
          <w:rFonts w:ascii="Congenial Light" w:hAnsi="Congenial Light"/>
          <w:sz w:val="24"/>
          <w:szCs w:val="24"/>
        </w:rPr>
        <w:t xml:space="preserve"> “If I solve this for you, you’ll never learn. How do you plan to handle it?”</w:t>
      </w:r>
    </w:p>
    <w:p w14:paraId="4E7F01CD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Segoe UI Emoji" w:hAnsi="Segoe UI Emoji" w:cs="Segoe UI Emoji"/>
          <w:sz w:val="24"/>
          <w:szCs w:val="24"/>
        </w:rPr>
        <w:t>🔥</w:t>
      </w:r>
      <w:r w:rsidRPr="008C50BA">
        <w:rPr>
          <w:rFonts w:ascii="Congenial Light" w:hAnsi="Congenial Light"/>
          <w:sz w:val="24"/>
          <w:szCs w:val="24"/>
        </w:rPr>
        <w:t xml:space="preserve"> Independence starts with owning the fallout.</w:t>
      </w:r>
    </w:p>
    <w:p w14:paraId="7974E352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1441B66E" w14:textId="77777777" w:rsidR="008C50BA" w:rsidRPr="00875414" w:rsidRDefault="008C50BA" w:rsidP="00875414">
      <w:pPr>
        <w:spacing w:after="0" w:line="360" w:lineRule="auto"/>
        <w:rPr>
          <w:rFonts w:ascii="Congenial Light" w:hAnsi="Congenial Light" w:cs="Biome"/>
          <w:b/>
          <w:bCs/>
          <w:sz w:val="24"/>
          <w:szCs w:val="24"/>
        </w:rPr>
      </w:pPr>
      <w:r w:rsidRPr="00875414">
        <w:rPr>
          <w:rFonts w:ascii="Congenial Light" w:hAnsi="Congenial Light" w:cs="Biome"/>
          <w:b/>
          <w:bCs/>
          <w:sz w:val="24"/>
          <w:szCs w:val="24"/>
        </w:rPr>
        <w:t>Closing Script: For the Days You’re Questioning Yourself</w:t>
      </w:r>
    </w:p>
    <w:p w14:paraId="3800545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>“My job isn’t to be liked today. It’s to prepare you for life. I love you enough to hold the line.”</w:t>
      </w:r>
    </w:p>
    <w:p w14:paraId="7FB00775" w14:textId="77777777" w:rsidR="008C50BA" w:rsidRP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1EC5058A" w14:textId="77777777" w:rsidR="00730E7F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 xml:space="preserve">Want to go deeper? Practice these with your partner, your mirror, or your parenting circle. </w:t>
      </w:r>
    </w:p>
    <w:p w14:paraId="44B2E955" w14:textId="77777777" w:rsidR="00730E7F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 xml:space="preserve">It’s not about being perfect. It’s about being prepared. </w:t>
      </w:r>
    </w:p>
    <w:p w14:paraId="1E582675" w14:textId="77777777" w:rsidR="00730E7F" w:rsidRDefault="00730E7F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1F1B17C1" w14:textId="1EAE434A" w:rsidR="008C50BA" w:rsidRDefault="008C50BA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  <w:r w:rsidRPr="008C50BA">
        <w:rPr>
          <w:rFonts w:ascii="Congenial Light" w:hAnsi="Congenial Light"/>
          <w:sz w:val="24"/>
          <w:szCs w:val="24"/>
        </w:rPr>
        <w:t>And that’s how you parent dirty — with grit, grace, and grounded love.</w:t>
      </w:r>
    </w:p>
    <w:p w14:paraId="5E1708E3" w14:textId="77777777" w:rsidR="003D686F" w:rsidRDefault="003D686F" w:rsidP="008C50BA">
      <w:pPr>
        <w:tabs>
          <w:tab w:val="left" w:pos="567"/>
        </w:tabs>
        <w:spacing w:after="0" w:line="360" w:lineRule="auto"/>
        <w:rPr>
          <w:rFonts w:ascii="Congenial Light" w:hAnsi="Congenial Light"/>
          <w:sz w:val="24"/>
          <w:szCs w:val="24"/>
        </w:rPr>
      </w:pPr>
    </w:p>
    <w:p w14:paraId="24168F55" w14:textId="4D9A8D34" w:rsidR="003D686F" w:rsidRPr="003D686F" w:rsidRDefault="003D686F" w:rsidP="008C50BA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567" w:hanging="567"/>
        <w:rPr>
          <w:rFonts w:ascii="Congenial Light" w:hAnsi="Congenial Light"/>
          <w:sz w:val="24"/>
          <w:szCs w:val="24"/>
        </w:rPr>
      </w:pPr>
      <w:bookmarkStart w:id="0" w:name="_Hlk202184537"/>
      <w:r w:rsidRPr="00EE2BB1">
        <w:rPr>
          <w:rFonts w:ascii="Congenial Light" w:hAnsi="Congenial Light"/>
          <w:sz w:val="24"/>
          <w:szCs w:val="24"/>
        </w:rPr>
        <w:t xml:space="preserve">This tool is for educational purposes only. It is not a diagnostic or clinical </w:t>
      </w:r>
      <w:r>
        <w:rPr>
          <w:rFonts w:ascii="Congenial Light" w:hAnsi="Congenial Light"/>
          <w:sz w:val="24"/>
          <w:szCs w:val="24"/>
        </w:rPr>
        <w:t>e</w:t>
      </w:r>
      <w:r w:rsidRPr="00EE2BB1">
        <w:rPr>
          <w:rFonts w:ascii="Congenial Light" w:hAnsi="Congenial Light"/>
          <w:sz w:val="24"/>
          <w:szCs w:val="24"/>
        </w:rPr>
        <w:t>valuation. For medical or mental health advice, consult a qualified professional.</w:t>
      </w:r>
      <w:bookmarkEnd w:id="0"/>
    </w:p>
    <w:sectPr w:rsidR="003D686F" w:rsidRPr="003D686F" w:rsidSect="00B06CC8">
      <w:headerReference w:type="default" r:id="rId7"/>
      <w:footerReference w:type="default" r:id="rId8"/>
      <w:pgSz w:w="12240" w:h="15840"/>
      <w:pgMar w:top="1616" w:right="902" w:bottom="1440" w:left="992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910EB" w14:textId="77777777" w:rsidR="004B174A" w:rsidRDefault="004B174A" w:rsidP="006C7BE5">
      <w:pPr>
        <w:spacing w:after="0" w:line="240" w:lineRule="auto"/>
      </w:pPr>
      <w:r>
        <w:separator/>
      </w:r>
    </w:p>
  </w:endnote>
  <w:endnote w:type="continuationSeparator" w:id="0">
    <w:p w14:paraId="6DD24901" w14:textId="77777777" w:rsidR="004B174A" w:rsidRDefault="004B174A" w:rsidP="006C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97DA" w14:textId="674EA533" w:rsidR="006C7BE5" w:rsidRDefault="00B06CC8">
    <w:pPr>
      <w:pStyle w:val="Footer"/>
    </w:pPr>
    <w:r>
      <w:rPr>
        <w:noProof/>
        <w:sz w:val="24"/>
        <w:szCs w:val="24"/>
      </w:rPr>
      <w:drawing>
        <wp:anchor distT="0" distB="0" distL="114300" distR="114300" simplePos="0" relativeHeight="251667456" behindDoc="0" locked="0" layoutInCell="1" allowOverlap="1" wp14:anchorId="49753622" wp14:editId="7FB1E943">
          <wp:simplePos x="0" y="0"/>
          <wp:positionH relativeFrom="column">
            <wp:posOffset>5619750</wp:posOffset>
          </wp:positionH>
          <wp:positionV relativeFrom="paragraph">
            <wp:posOffset>-142875</wp:posOffset>
          </wp:positionV>
          <wp:extent cx="1291590" cy="552450"/>
          <wp:effectExtent l="0" t="0" r="3810" b="0"/>
          <wp:wrapThrough wrapText="bothSides">
            <wp:wrapPolygon edited="0">
              <wp:start x="0" y="0"/>
              <wp:lineTo x="0" y="20855"/>
              <wp:lineTo x="21345" y="20855"/>
              <wp:lineTo x="21345" y="0"/>
              <wp:lineTo x="0" y="0"/>
            </wp:wrapPolygon>
          </wp:wrapThrough>
          <wp:docPr id="726869625" name="Picture 5" descr="A green leaves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993848" name="Picture 5" descr="A green leaves with a white background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2" t="81340" r="56664" b="5730"/>
                  <a:stretch>
                    <a:fillRect/>
                  </a:stretch>
                </pic:blipFill>
                <pic:spPr bwMode="auto">
                  <a:xfrm>
                    <a:off x="0" y="0"/>
                    <a:ext cx="1291590" cy="552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7F4BA" w14:textId="77777777" w:rsidR="004B174A" w:rsidRDefault="004B174A" w:rsidP="006C7BE5">
      <w:pPr>
        <w:spacing w:after="0" w:line="240" w:lineRule="auto"/>
      </w:pPr>
      <w:r>
        <w:separator/>
      </w:r>
    </w:p>
  </w:footnote>
  <w:footnote w:type="continuationSeparator" w:id="0">
    <w:p w14:paraId="51D69916" w14:textId="77777777" w:rsidR="004B174A" w:rsidRDefault="004B174A" w:rsidP="006C7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676F" w14:textId="7E94C4F0" w:rsidR="00BB1C6B" w:rsidRPr="00F057A0" w:rsidRDefault="00B06CC8" w:rsidP="004F5873">
    <w:pPr>
      <w:pStyle w:val="Header"/>
      <w:jc w:val="right"/>
      <w:rPr>
        <w:color w:val="A3A3A3"/>
        <w:sz w:val="28"/>
        <w:szCs w:val="28"/>
        <w:vertAlign w:val="superscript"/>
      </w:rPr>
    </w:pPr>
    <w:r w:rsidRPr="001C597D">
      <w:rPr>
        <w:noProof/>
        <w:sz w:val="24"/>
        <w:szCs w:val="24"/>
      </w:rPr>
      <w:drawing>
        <wp:anchor distT="0" distB="0" distL="114300" distR="114300" simplePos="0" relativeHeight="251665408" behindDoc="1" locked="0" layoutInCell="1" allowOverlap="1" wp14:anchorId="1BBF15BC" wp14:editId="32BCE1EC">
          <wp:simplePos x="0" y="0"/>
          <wp:positionH relativeFrom="column">
            <wp:posOffset>74930</wp:posOffset>
          </wp:positionH>
          <wp:positionV relativeFrom="paragraph">
            <wp:posOffset>-155575</wp:posOffset>
          </wp:positionV>
          <wp:extent cx="1447800" cy="865749"/>
          <wp:effectExtent l="0" t="0" r="0" b="0"/>
          <wp:wrapNone/>
          <wp:docPr id="971543082" name="Picture 4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461652" name="Picture 4" descr="A logo for a company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779" t="30016" r="29916" b="30044"/>
                  <a:stretch>
                    <a:fillRect/>
                  </a:stretch>
                </pic:blipFill>
                <pic:spPr bwMode="auto">
                  <a:xfrm>
                    <a:off x="0" y="0"/>
                    <a:ext cx="1449739" cy="86690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5B36">
      <w:rPr>
        <w:color w:val="A3A3A3"/>
        <w:sz w:val="28"/>
        <w:szCs w:val="28"/>
      </w:rPr>
      <w:t>T</w:t>
    </w:r>
    <w:r w:rsidR="00FE4A93">
      <w:rPr>
        <w:color w:val="A3A3A3"/>
        <w:sz w:val="28"/>
        <w:szCs w:val="28"/>
      </w:rPr>
      <w:t>OUGH LOVE</w:t>
    </w:r>
  </w:p>
  <w:p w14:paraId="6F71EE77" w14:textId="16117688" w:rsidR="00BB1C6B" w:rsidRPr="008F1CF4" w:rsidRDefault="00FE4A93" w:rsidP="004F5873">
    <w:pPr>
      <w:pStyle w:val="Header"/>
      <w:jc w:val="right"/>
      <w:rPr>
        <w:color w:val="A3A3A3"/>
        <w:sz w:val="28"/>
        <w:szCs w:val="28"/>
      </w:rPr>
    </w:pPr>
    <w:r>
      <w:rPr>
        <w:color w:val="A3A3A3"/>
        <w:sz w:val="28"/>
        <w:szCs w:val="28"/>
      </w:rPr>
      <w:t>PARENTING SCRIPS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2" type="#_x0000_t75" alt="https://cdn.hubblecontent.osi.office.net/icons/publish/icons_leaf/leaf.svg" style="width:1in;height:1in;visibility:visible" o:bullet="t">
        <v:imagedata r:id="rId1" o:title="" croptop="-11804f" cropbottom="-11189f" cropleft="-9589f" cropright="-9589f"/>
      </v:shape>
    </w:pict>
  </w:numPicBullet>
  <w:numPicBullet w:numPicBulletId="1">
    <w:pict>
      <v:shape id="_x0000_i1243" type="#_x0000_t75" style="width:255pt;height:195pt;visibility:visible;mso-wrap-style:square" o:bullet="t">
        <v:imagedata r:id="rId2" o:title="Leaf - Point 1"/>
      </v:shape>
    </w:pict>
  </w:numPicBullet>
  <w:numPicBullet w:numPicBulletId="2">
    <w:pict>
      <v:shape id="_x0000_i1244" type="#_x0000_t75" style="width:250.5pt;height:190.5pt;visibility:visible;mso-wrap-style:square" o:bullet="t">
        <v:imagedata r:id="rId3" o:title="Leaf - Point 2"/>
      </v:shape>
    </w:pict>
  </w:numPicBullet>
  <w:abstractNum w:abstractNumId="0" w15:restartNumberingAfterBreak="0">
    <w:nsid w:val="FFFFFF89"/>
    <w:multiLevelType w:val="singleLevel"/>
    <w:tmpl w:val="C8B68D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73765"/>
    <w:multiLevelType w:val="multilevel"/>
    <w:tmpl w:val="C526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E158F"/>
    <w:multiLevelType w:val="multilevel"/>
    <w:tmpl w:val="975C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10401"/>
    <w:multiLevelType w:val="multilevel"/>
    <w:tmpl w:val="4582EE0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A2C92"/>
    <w:multiLevelType w:val="multilevel"/>
    <w:tmpl w:val="2A56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34915"/>
    <w:multiLevelType w:val="multilevel"/>
    <w:tmpl w:val="EAF8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76C38"/>
    <w:multiLevelType w:val="multilevel"/>
    <w:tmpl w:val="E82C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03F73"/>
    <w:multiLevelType w:val="hybridMultilevel"/>
    <w:tmpl w:val="AE3495E8"/>
    <w:lvl w:ilvl="0" w:tplc="B2364B50">
      <w:numFmt w:val="bullet"/>
      <w:lvlText w:val="•"/>
      <w:lvlJc w:val="left"/>
      <w:pPr>
        <w:ind w:left="930" w:hanging="570"/>
      </w:pPr>
      <w:rPr>
        <w:rFonts w:ascii="Congenial Light" w:eastAsiaTheme="minorHAnsi" w:hAnsi="Congenial Light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123FF"/>
    <w:multiLevelType w:val="multilevel"/>
    <w:tmpl w:val="67C6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76599A"/>
    <w:multiLevelType w:val="multilevel"/>
    <w:tmpl w:val="5D34324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D53444"/>
    <w:multiLevelType w:val="hybridMultilevel"/>
    <w:tmpl w:val="9B8AA3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41170"/>
    <w:multiLevelType w:val="multilevel"/>
    <w:tmpl w:val="D6EE13A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1C7B7A"/>
    <w:multiLevelType w:val="multilevel"/>
    <w:tmpl w:val="7C94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B10AF3"/>
    <w:multiLevelType w:val="multilevel"/>
    <w:tmpl w:val="98D6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593665">
    <w:abstractNumId w:val="1"/>
  </w:num>
  <w:num w:numId="2" w16cid:durableId="751048038">
    <w:abstractNumId w:val="6"/>
  </w:num>
  <w:num w:numId="3" w16cid:durableId="1617373997">
    <w:abstractNumId w:val="2"/>
  </w:num>
  <w:num w:numId="4" w16cid:durableId="1910725705">
    <w:abstractNumId w:val="5"/>
  </w:num>
  <w:num w:numId="5" w16cid:durableId="1777091857">
    <w:abstractNumId w:val="8"/>
  </w:num>
  <w:num w:numId="6" w16cid:durableId="748582334">
    <w:abstractNumId w:val="9"/>
  </w:num>
  <w:num w:numId="7" w16cid:durableId="1182475213">
    <w:abstractNumId w:val="3"/>
  </w:num>
  <w:num w:numId="8" w16cid:durableId="920605076">
    <w:abstractNumId w:val="11"/>
  </w:num>
  <w:num w:numId="9" w16cid:durableId="1805197159">
    <w:abstractNumId w:val="0"/>
  </w:num>
  <w:num w:numId="10" w16cid:durableId="101262471">
    <w:abstractNumId w:val="13"/>
  </w:num>
  <w:num w:numId="11" w16cid:durableId="977228481">
    <w:abstractNumId w:val="12"/>
  </w:num>
  <w:num w:numId="12" w16cid:durableId="960301841">
    <w:abstractNumId w:val="4"/>
  </w:num>
  <w:num w:numId="13" w16cid:durableId="1915553196">
    <w:abstractNumId w:val="10"/>
  </w:num>
  <w:num w:numId="14" w16cid:durableId="20308361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46"/>
    <w:rsid w:val="00016031"/>
    <w:rsid w:val="000270FF"/>
    <w:rsid w:val="00081298"/>
    <w:rsid w:val="000827EC"/>
    <w:rsid w:val="000C514B"/>
    <w:rsid w:val="000D29F7"/>
    <w:rsid w:val="000D2C55"/>
    <w:rsid w:val="000D5E6E"/>
    <w:rsid w:val="00107586"/>
    <w:rsid w:val="00150F7C"/>
    <w:rsid w:val="00192028"/>
    <w:rsid w:val="00193048"/>
    <w:rsid w:val="001E3265"/>
    <w:rsid w:val="001F7C2A"/>
    <w:rsid w:val="00235B36"/>
    <w:rsid w:val="002436FD"/>
    <w:rsid w:val="002611D1"/>
    <w:rsid w:val="0028446E"/>
    <w:rsid w:val="002B0550"/>
    <w:rsid w:val="002B5B88"/>
    <w:rsid w:val="003159C1"/>
    <w:rsid w:val="00330781"/>
    <w:rsid w:val="003457EE"/>
    <w:rsid w:val="00345E68"/>
    <w:rsid w:val="00350B61"/>
    <w:rsid w:val="00355BE3"/>
    <w:rsid w:val="003644F4"/>
    <w:rsid w:val="003915BD"/>
    <w:rsid w:val="003A366D"/>
    <w:rsid w:val="003A5FF3"/>
    <w:rsid w:val="003C792E"/>
    <w:rsid w:val="003D686F"/>
    <w:rsid w:val="004026C8"/>
    <w:rsid w:val="00404EA9"/>
    <w:rsid w:val="00413F15"/>
    <w:rsid w:val="00427D46"/>
    <w:rsid w:val="00454756"/>
    <w:rsid w:val="00475A3F"/>
    <w:rsid w:val="00490A9B"/>
    <w:rsid w:val="004915AD"/>
    <w:rsid w:val="00496105"/>
    <w:rsid w:val="00497BF8"/>
    <w:rsid w:val="004A7AC6"/>
    <w:rsid w:val="004B174A"/>
    <w:rsid w:val="004E7BAC"/>
    <w:rsid w:val="004F5873"/>
    <w:rsid w:val="0051111C"/>
    <w:rsid w:val="005166B3"/>
    <w:rsid w:val="00521141"/>
    <w:rsid w:val="0055394A"/>
    <w:rsid w:val="005623BB"/>
    <w:rsid w:val="0058698F"/>
    <w:rsid w:val="005A771A"/>
    <w:rsid w:val="005B6E11"/>
    <w:rsid w:val="005E0170"/>
    <w:rsid w:val="005E0F86"/>
    <w:rsid w:val="00625E1F"/>
    <w:rsid w:val="00632526"/>
    <w:rsid w:val="00632BB4"/>
    <w:rsid w:val="00666BD1"/>
    <w:rsid w:val="00670881"/>
    <w:rsid w:val="006A48CA"/>
    <w:rsid w:val="006C7BE5"/>
    <w:rsid w:val="006D5519"/>
    <w:rsid w:val="006D7662"/>
    <w:rsid w:val="006E40FB"/>
    <w:rsid w:val="00711480"/>
    <w:rsid w:val="00730E7F"/>
    <w:rsid w:val="00732405"/>
    <w:rsid w:val="0075597A"/>
    <w:rsid w:val="007570AD"/>
    <w:rsid w:val="007A21A2"/>
    <w:rsid w:val="007D7F92"/>
    <w:rsid w:val="007E669D"/>
    <w:rsid w:val="007F4292"/>
    <w:rsid w:val="007F7B92"/>
    <w:rsid w:val="008013D6"/>
    <w:rsid w:val="0080343B"/>
    <w:rsid w:val="00803D88"/>
    <w:rsid w:val="00831BA2"/>
    <w:rsid w:val="00846AD2"/>
    <w:rsid w:val="00850A64"/>
    <w:rsid w:val="00875414"/>
    <w:rsid w:val="008C4D8C"/>
    <w:rsid w:val="008C50BA"/>
    <w:rsid w:val="008D005F"/>
    <w:rsid w:val="008D3E6E"/>
    <w:rsid w:val="008E2A6B"/>
    <w:rsid w:val="008F1A2B"/>
    <w:rsid w:val="008F1A7B"/>
    <w:rsid w:val="008F1CF4"/>
    <w:rsid w:val="008F328D"/>
    <w:rsid w:val="00926425"/>
    <w:rsid w:val="00960092"/>
    <w:rsid w:val="0096219C"/>
    <w:rsid w:val="00974725"/>
    <w:rsid w:val="00982306"/>
    <w:rsid w:val="00985F50"/>
    <w:rsid w:val="009C5C0B"/>
    <w:rsid w:val="009E6F9B"/>
    <w:rsid w:val="00A10D89"/>
    <w:rsid w:val="00A32164"/>
    <w:rsid w:val="00A9497E"/>
    <w:rsid w:val="00AD4A92"/>
    <w:rsid w:val="00B04AFD"/>
    <w:rsid w:val="00B06CC8"/>
    <w:rsid w:val="00B64FB5"/>
    <w:rsid w:val="00B96C35"/>
    <w:rsid w:val="00BB1C6B"/>
    <w:rsid w:val="00BC39A1"/>
    <w:rsid w:val="00BC4C86"/>
    <w:rsid w:val="00BF000E"/>
    <w:rsid w:val="00BF50C0"/>
    <w:rsid w:val="00C14BE6"/>
    <w:rsid w:val="00C44ACA"/>
    <w:rsid w:val="00C60C88"/>
    <w:rsid w:val="00C658E5"/>
    <w:rsid w:val="00C7354E"/>
    <w:rsid w:val="00C951A6"/>
    <w:rsid w:val="00CA2D1F"/>
    <w:rsid w:val="00CB7775"/>
    <w:rsid w:val="00CC4F4D"/>
    <w:rsid w:val="00CF6444"/>
    <w:rsid w:val="00D15BBD"/>
    <w:rsid w:val="00D20DF3"/>
    <w:rsid w:val="00D6700C"/>
    <w:rsid w:val="00D8596F"/>
    <w:rsid w:val="00D94A56"/>
    <w:rsid w:val="00DD3F5D"/>
    <w:rsid w:val="00DE1AAE"/>
    <w:rsid w:val="00DF0043"/>
    <w:rsid w:val="00DF1B94"/>
    <w:rsid w:val="00E7192E"/>
    <w:rsid w:val="00E92397"/>
    <w:rsid w:val="00EB6F0A"/>
    <w:rsid w:val="00EC5EF1"/>
    <w:rsid w:val="00ED2D22"/>
    <w:rsid w:val="00EE0B40"/>
    <w:rsid w:val="00F057A0"/>
    <w:rsid w:val="00F10F16"/>
    <w:rsid w:val="00F23A17"/>
    <w:rsid w:val="00F32E51"/>
    <w:rsid w:val="00F41C28"/>
    <w:rsid w:val="00F729C0"/>
    <w:rsid w:val="00FC0D77"/>
    <w:rsid w:val="00FE37A6"/>
    <w:rsid w:val="00FE4A93"/>
    <w:rsid w:val="00FF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B7E0B"/>
  <w15:chartTrackingRefBased/>
  <w15:docId w15:val="{D44F133B-056B-4A12-B162-D2E3CAE4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D89"/>
  </w:style>
  <w:style w:type="paragraph" w:styleId="Heading1">
    <w:name w:val="heading 1"/>
    <w:basedOn w:val="Normal"/>
    <w:next w:val="Normal"/>
    <w:link w:val="Heading1Char"/>
    <w:uiPriority w:val="9"/>
    <w:qFormat/>
    <w:rsid w:val="00427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D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D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D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D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D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D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D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D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D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D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D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D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D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D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7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BE5"/>
  </w:style>
  <w:style w:type="paragraph" w:styleId="Footer">
    <w:name w:val="footer"/>
    <w:basedOn w:val="Normal"/>
    <w:link w:val="FooterChar"/>
    <w:uiPriority w:val="99"/>
    <w:unhideWhenUsed/>
    <w:rsid w:val="006C7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BE5"/>
  </w:style>
  <w:style w:type="character" w:styleId="Hyperlink">
    <w:name w:val="Hyperlink"/>
    <w:basedOn w:val="DefaultParagraphFont"/>
    <w:uiPriority w:val="99"/>
    <w:unhideWhenUsed/>
    <w:rsid w:val="00F23A17"/>
    <w:rPr>
      <w:color w:val="467886" w:themeColor="hyperlink"/>
      <w:u w:val="single"/>
    </w:rPr>
  </w:style>
  <w:style w:type="paragraph" w:styleId="ListBullet">
    <w:name w:val="List Bullet"/>
    <w:basedOn w:val="Normal"/>
    <w:uiPriority w:val="99"/>
    <w:unhideWhenUsed/>
    <w:rsid w:val="004E7BAC"/>
    <w:pPr>
      <w:numPr>
        <w:numId w:val="9"/>
      </w:numPr>
      <w:spacing w:after="200" w:line="276" w:lineRule="auto"/>
      <w:contextualSpacing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5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Clemmensen</dc:creator>
  <cp:keywords/>
  <dc:description/>
  <cp:lastModifiedBy>Kristina Dunn</cp:lastModifiedBy>
  <cp:revision>7</cp:revision>
  <cp:lastPrinted>2025-02-16T20:19:00Z</cp:lastPrinted>
  <dcterms:created xsi:type="dcterms:W3CDTF">2025-06-23T15:45:00Z</dcterms:created>
  <dcterms:modified xsi:type="dcterms:W3CDTF">2025-06-30T18:03:00Z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d2996ccc-44be-4e6c-b227-6a7d58cbe930</vt:lpwstr>
  </property>
</Properties>
</file>